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4D1" w:rsidRPr="0047103A" w:rsidRDefault="00A12A52" w:rsidP="00A12A52">
      <w:pPr>
        <w:rPr>
          <w:b/>
          <w:color w:val="FF0000"/>
        </w:rPr>
      </w:pPr>
      <w:r w:rsidRPr="00511E4B">
        <w:rPr>
          <w:sz w:val="20"/>
          <w:u w:val="single"/>
        </w:rPr>
        <w:t>Döntéshozatal:</w:t>
      </w:r>
      <w:r w:rsidRPr="00511E4B">
        <w:rPr>
          <w:sz w:val="20"/>
        </w:rPr>
        <w:t xml:space="preserve"> </w:t>
      </w:r>
      <w:r w:rsidRPr="00B40A40">
        <w:rPr>
          <w:sz w:val="20"/>
        </w:rPr>
        <w:t>egyszerű</w:t>
      </w:r>
      <w:r>
        <w:rPr>
          <w:sz w:val="20"/>
        </w:rPr>
        <w:t xml:space="preserve"> </w:t>
      </w:r>
      <w:proofErr w:type="gramStart"/>
      <w:r w:rsidRPr="00511E4B">
        <w:rPr>
          <w:sz w:val="20"/>
        </w:rPr>
        <w:t>többség</w:t>
      </w:r>
      <w:r w:rsidR="00924603">
        <w:rPr>
          <w:sz w:val="20"/>
        </w:rPr>
        <w:t xml:space="preserve">   </w:t>
      </w:r>
      <w:r>
        <w:rPr>
          <w:sz w:val="20"/>
        </w:rPr>
        <w:t xml:space="preserve">                                                                         </w:t>
      </w:r>
      <w:r w:rsidR="00FF334A">
        <w:rPr>
          <w:b/>
        </w:rPr>
        <w:t>V-</w:t>
      </w:r>
      <w:proofErr w:type="gramEnd"/>
      <w:r w:rsidR="00FF334A">
        <w:rPr>
          <w:b/>
        </w:rPr>
        <w:t>____</w:t>
      </w:r>
      <w:r w:rsidR="00104379">
        <w:rPr>
          <w:b/>
        </w:rPr>
        <w:t>/2013</w:t>
      </w:r>
      <w:r w:rsidR="003414D1" w:rsidRPr="00511E4B">
        <w:rPr>
          <w:b/>
        </w:rPr>
        <w:t>. Nyü.______</w:t>
      </w:r>
    </w:p>
    <w:p w:rsidR="006429F0" w:rsidRPr="00511E4B" w:rsidRDefault="006429F0" w:rsidP="003414D1">
      <w:pPr>
        <w:rPr>
          <w:b/>
          <w:color w:val="FF0000"/>
          <w:u w:val="single"/>
        </w:rPr>
      </w:pPr>
    </w:p>
    <w:p w:rsidR="003414D1" w:rsidRDefault="00A12A52" w:rsidP="003414D1">
      <w:pPr>
        <w:jc w:val="center"/>
        <w:rPr>
          <w:b/>
          <w:spacing w:val="60"/>
        </w:rPr>
      </w:pPr>
      <w:r>
        <w:rPr>
          <w:b/>
          <w:spacing w:val="60"/>
        </w:rPr>
        <w:t>ELŐTERJESZTÉS</w:t>
      </w:r>
    </w:p>
    <w:p w:rsidR="003414D1" w:rsidRPr="00511E4B" w:rsidRDefault="003414D1" w:rsidP="00A12A52">
      <w:pPr>
        <w:rPr>
          <w:b/>
          <w:color w:val="FF0000"/>
          <w:spacing w:val="60"/>
        </w:rPr>
      </w:pPr>
    </w:p>
    <w:p w:rsidR="003414D1" w:rsidRPr="00511E4B" w:rsidRDefault="00FF334A" w:rsidP="003414D1">
      <w:pPr>
        <w:jc w:val="center"/>
        <w:rPr>
          <w:iCs/>
        </w:rPr>
      </w:pPr>
      <w:r>
        <w:rPr>
          <w:iCs/>
        </w:rPr>
        <w:t>Tótkomlós Város Önkormányzat</w:t>
      </w:r>
      <w:r w:rsidR="003414D1" w:rsidRPr="00511E4B">
        <w:rPr>
          <w:iCs/>
        </w:rPr>
        <w:t xml:space="preserve"> Képviselő-testületének</w:t>
      </w:r>
    </w:p>
    <w:p w:rsidR="003414D1" w:rsidRPr="00511E4B" w:rsidRDefault="00104379" w:rsidP="003414D1">
      <w:pPr>
        <w:jc w:val="center"/>
        <w:rPr>
          <w:iCs/>
        </w:rPr>
      </w:pPr>
      <w:r>
        <w:rPr>
          <w:iCs/>
        </w:rPr>
        <w:t>2013</w:t>
      </w:r>
      <w:r w:rsidR="003414D1" w:rsidRPr="00511E4B">
        <w:rPr>
          <w:iCs/>
        </w:rPr>
        <w:t xml:space="preserve">. </w:t>
      </w:r>
      <w:r>
        <w:rPr>
          <w:iCs/>
        </w:rPr>
        <w:t>május</w:t>
      </w:r>
      <w:r w:rsidR="00C6277F">
        <w:rPr>
          <w:iCs/>
        </w:rPr>
        <w:t xml:space="preserve"> </w:t>
      </w:r>
      <w:r>
        <w:rPr>
          <w:iCs/>
        </w:rPr>
        <w:t>29</w:t>
      </w:r>
      <w:r w:rsidR="00924603">
        <w:rPr>
          <w:iCs/>
        </w:rPr>
        <w:t>-e</w:t>
      </w:r>
      <w:r w:rsidR="003414D1" w:rsidRPr="00511E4B">
        <w:rPr>
          <w:iCs/>
        </w:rPr>
        <w:t>i ülésére</w:t>
      </w:r>
    </w:p>
    <w:p w:rsidR="0047103A" w:rsidRPr="00511E4B" w:rsidRDefault="0047103A" w:rsidP="0047103A">
      <w:pPr>
        <w:rPr>
          <w:iCs/>
          <w:color w:val="FF0000"/>
        </w:rPr>
      </w:pPr>
    </w:p>
    <w:p w:rsidR="003414D1" w:rsidRDefault="003414D1" w:rsidP="00FF334A">
      <w:pPr>
        <w:jc w:val="both"/>
        <w:rPr>
          <w:b/>
        </w:rPr>
      </w:pPr>
      <w:r w:rsidRPr="00BA2497">
        <w:rPr>
          <w:b/>
        </w:rPr>
        <w:t xml:space="preserve">Tárgy: </w:t>
      </w:r>
      <w:r w:rsidR="007941BB" w:rsidRPr="007941BB">
        <w:rPr>
          <w:b/>
        </w:rPr>
        <w:t xml:space="preserve">A Jankó János Általános Iskola és </w:t>
      </w:r>
      <w:proofErr w:type="gramStart"/>
      <w:r w:rsidR="007941BB" w:rsidRPr="007941BB">
        <w:rPr>
          <w:b/>
        </w:rPr>
        <w:t>Gimnázium alapító</w:t>
      </w:r>
      <w:proofErr w:type="gramEnd"/>
      <w:r w:rsidR="007941BB" w:rsidRPr="007941BB">
        <w:rPr>
          <w:b/>
        </w:rPr>
        <w:t xml:space="preserve"> okirata módosításának véleményezése</w:t>
      </w:r>
    </w:p>
    <w:p w:rsidR="00780A25" w:rsidRDefault="00780A25" w:rsidP="00780A25"/>
    <w:p w:rsidR="0073228F" w:rsidRDefault="00C55A74" w:rsidP="003414D1">
      <w:pPr>
        <w:jc w:val="both"/>
      </w:pPr>
      <w:r>
        <w:t xml:space="preserve">A Tótkomlós Város Önkormányzata működtetésében lévő Jankó János Általános </w:t>
      </w:r>
      <w:r w:rsidR="004035A8">
        <w:t>Iskola és Gimnázium fenntartója 2013. január 1-től</w:t>
      </w:r>
      <w:r>
        <w:t xml:space="preserve"> a Klebelsberg Intézményfenntartó Központ</w:t>
      </w:r>
      <w:r w:rsidR="004035A8">
        <w:t>.</w:t>
      </w:r>
      <w:r w:rsidR="008320E1">
        <w:t xml:space="preserve"> </w:t>
      </w:r>
    </w:p>
    <w:p w:rsidR="0073228F" w:rsidRDefault="0073228F" w:rsidP="003414D1">
      <w:pPr>
        <w:jc w:val="both"/>
      </w:pPr>
    </w:p>
    <w:p w:rsidR="00C14FB1" w:rsidRDefault="008320E1" w:rsidP="003414D1">
      <w:pPr>
        <w:jc w:val="both"/>
      </w:pPr>
      <w:r>
        <w:t xml:space="preserve">A </w:t>
      </w:r>
      <w:r w:rsidR="0073228F">
        <w:rPr>
          <w:szCs w:val="24"/>
        </w:rPr>
        <w:t xml:space="preserve">Klebelsberg Intézményfenntartó Központ </w:t>
      </w:r>
      <w:r>
        <w:t xml:space="preserve">Orosházi Tankerületének igazgatója a 2013. május 10-én érkezett 117-1/2013/KIK/037 iktató számú levelében azzal a kéréssel </w:t>
      </w:r>
      <w:r w:rsidR="00143F9D">
        <w:t>fordult</w:t>
      </w:r>
      <w:r>
        <w:t xml:space="preserve"> </w:t>
      </w:r>
      <w:r w:rsidR="00143F9D">
        <w:t>felém</w:t>
      </w:r>
      <w:r>
        <w:t>, hogy a Jankó János Általános I</w:t>
      </w:r>
      <w:r w:rsidR="00143F9D">
        <w:t xml:space="preserve">skola és </w:t>
      </w:r>
      <w:proofErr w:type="gramStart"/>
      <w:r w:rsidR="00143F9D">
        <w:t xml:space="preserve">Gimnázium </w:t>
      </w:r>
      <w:r>
        <w:t>alapító</w:t>
      </w:r>
      <w:proofErr w:type="gramEnd"/>
      <w:r>
        <w:t xml:space="preserve"> okiratának – feladatváltozásból adódó - módosításához szükséges működtetői </w:t>
      </w:r>
      <w:r w:rsidR="00143F9D">
        <w:t>vélemény beszerzése céljából</w:t>
      </w:r>
      <w:r w:rsidR="00B40A40" w:rsidRPr="00B40A40">
        <w:t xml:space="preserve"> </w:t>
      </w:r>
      <w:r w:rsidR="00B40A40">
        <w:t>megkeresését terjesszem a Képviselő-testület elé</w:t>
      </w:r>
      <w:r w:rsidR="00143F9D">
        <w:t xml:space="preserve">. Az igazgató asszony levelét </w:t>
      </w:r>
      <w:r>
        <w:t>az előterjesztéshez mellékelem</w:t>
      </w:r>
      <w:r w:rsidR="00143F9D">
        <w:t>.</w:t>
      </w:r>
    </w:p>
    <w:p w:rsidR="008320E1" w:rsidRDefault="008320E1" w:rsidP="003414D1">
      <w:pPr>
        <w:jc w:val="both"/>
      </w:pPr>
    </w:p>
    <w:p w:rsidR="008320E1" w:rsidRDefault="008320E1" w:rsidP="003414D1">
      <w:pPr>
        <w:jc w:val="both"/>
      </w:pPr>
      <w:r>
        <w:t>Az alapító okirat módosítá</w:t>
      </w:r>
      <w:r w:rsidR="0073228F">
        <w:t>sának okai</w:t>
      </w:r>
      <w:r>
        <w:t xml:space="preserve"> – a vonatkozó jogszabályi rendelkezésekkel alátámasztva - az alábbiak:</w:t>
      </w:r>
    </w:p>
    <w:p w:rsidR="008320E1" w:rsidRDefault="008320E1" w:rsidP="003414D1">
      <w:pPr>
        <w:jc w:val="both"/>
      </w:pPr>
    </w:p>
    <w:p w:rsidR="008320E1" w:rsidRDefault="008320E1" w:rsidP="003414D1">
      <w:pPr>
        <w:jc w:val="both"/>
        <w:rPr>
          <w:szCs w:val="24"/>
        </w:rPr>
      </w:pPr>
      <w:r>
        <w:rPr>
          <w:szCs w:val="24"/>
        </w:rPr>
        <w:t>A Klebelsberg Intézményfenntartó Központról szóló 202/2012 (VII. 27.) Korm. rendelet 2. § (4) bekezdése értelmében a pedagógiai szakszolgálati feladatok ellátása megyeközponti</w:t>
      </w:r>
      <w:r w:rsidR="00AF5ABA">
        <w:rPr>
          <w:szCs w:val="24"/>
        </w:rPr>
        <w:t xml:space="preserve"> tankerületek hatáskörébe kerül</w:t>
      </w:r>
      <w:r w:rsidR="0073228F">
        <w:rPr>
          <w:szCs w:val="24"/>
        </w:rPr>
        <w:t xml:space="preserve"> </w:t>
      </w:r>
      <w:r>
        <w:rPr>
          <w:szCs w:val="24"/>
        </w:rPr>
        <w:t>át.</w:t>
      </w:r>
    </w:p>
    <w:p w:rsidR="001A4ECE" w:rsidRDefault="001A4ECE" w:rsidP="003414D1">
      <w:pPr>
        <w:jc w:val="both"/>
        <w:rPr>
          <w:szCs w:val="24"/>
        </w:rPr>
      </w:pPr>
    </w:p>
    <w:p w:rsidR="001A4ECE" w:rsidRDefault="001A4ECE" w:rsidP="001A4ECE">
      <w:pPr>
        <w:shd w:val="clear" w:color="auto" w:fill="FFFFFF" w:themeFill="background1"/>
        <w:jc w:val="both"/>
      </w:pPr>
      <w:r w:rsidRPr="001A4ECE">
        <w:rPr>
          <w:szCs w:val="24"/>
        </w:rPr>
        <w:t>A pedagógiai szakszolgálati intézmények működéséről szóló 15/2013. (II. 26.) EMMI rendelet 3. § (1) bekezdése értelmében a pedagógiai szakszolgálatok</w:t>
      </w:r>
      <w:r>
        <w:rPr>
          <w:szCs w:val="24"/>
        </w:rPr>
        <w:t>at</w:t>
      </w:r>
      <w:r w:rsidRPr="001A4ECE">
        <w:rPr>
          <w:szCs w:val="24"/>
        </w:rPr>
        <w:t xml:space="preserve"> </w:t>
      </w:r>
      <w:r w:rsidRPr="001A4ECE">
        <w:rPr>
          <w:bCs/>
          <w:szCs w:val="24"/>
        </w:rPr>
        <w:t>a nemzeti közne</w:t>
      </w:r>
      <w:r w:rsidRPr="001A4ECE">
        <w:rPr>
          <w:szCs w:val="24"/>
        </w:rPr>
        <w:t>velésről szóló 2011. évi CXC. törvény (továbbiakban: Nktv.) 18. § (2) bekezdésében foglalt vala</w:t>
      </w:r>
      <w:r>
        <w:rPr>
          <w:szCs w:val="24"/>
        </w:rPr>
        <w:t xml:space="preserve">mennyi szakszolgálati </w:t>
      </w:r>
      <w:proofErr w:type="gramStart"/>
      <w:r>
        <w:rPr>
          <w:szCs w:val="24"/>
        </w:rPr>
        <w:t>feladatra  (</w:t>
      </w:r>
      <w:proofErr w:type="gramEnd"/>
      <w:r w:rsidRPr="001A4ECE">
        <w:rPr>
          <w:szCs w:val="24"/>
        </w:rPr>
        <w:t xml:space="preserve">gyógypedagógiai tanácsadás, korai </w:t>
      </w:r>
      <w:r>
        <w:rPr>
          <w:szCs w:val="24"/>
        </w:rPr>
        <w:t>fejlesztés, oktatás és gondozás;</w:t>
      </w:r>
      <w:r w:rsidRPr="001A4ECE">
        <w:rPr>
          <w:szCs w:val="24"/>
        </w:rPr>
        <w:t xml:space="preserve"> fejlesztő nevelés</w:t>
      </w:r>
      <w:r>
        <w:rPr>
          <w:szCs w:val="24"/>
        </w:rPr>
        <w:t xml:space="preserve">; </w:t>
      </w:r>
      <w:r w:rsidRPr="001A4ECE">
        <w:rPr>
          <w:szCs w:val="24"/>
        </w:rPr>
        <w:t>sz</w:t>
      </w:r>
      <w:r>
        <w:rPr>
          <w:szCs w:val="24"/>
        </w:rPr>
        <w:t xml:space="preserve">akértői bizottsági tevékenység; nevelési tanácsadás; logopédiai ellátás; </w:t>
      </w:r>
      <w:r w:rsidRPr="001A4ECE">
        <w:rPr>
          <w:szCs w:val="24"/>
        </w:rPr>
        <w:t>továbbtanulá</w:t>
      </w:r>
      <w:r>
        <w:rPr>
          <w:szCs w:val="24"/>
        </w:rPr>
        <w:t xml:space="preserve">si, pályaválasztási tanácsadás; konduktív pedagógiai ellátás; gyógytestnevelés; </w:t>
      </w:r>
      <w:r w:rsidRPr="001A4ECE">
        <w:rPr>
          <w:szCs w:val="24"/>
        </w:rPr>
        <w:t>iskolapszichológi</w:t>
      </w:r>
      <w:r>
        <w:rPr>
          <w:szCs w:val="24"/>
        </w:rPr>
        <w:t xml:space="preserve">ai, óvodapszichológiai ellátás; </w:t>
      </w:r>
      <w:r w:rsidRPr="001A4ECE">
        <w:rPr>
          <w:szCs w:val="24"/>
        </w:rPr>
        <w:t>kiemelten tehetséges gyermekek,</w:t>
      </w:r>
      <w:r>
        <w:rPr>
          <w:szCs w:val="24"/>
        </w:rPr>
        <w:t xml:space="preserve"> tanulók gondozása) </w:t>
      </w:r>
      <w:r w:rsidRPr="001A4ECE">
        <w:t>kiterjedően pedagógiai szakszolgálati intézmények látják el</w:t>
      </w:r>
      <w:r>
        <w:t>.</w:t>
      </w:r>
    </w:p>
    <w:p w:rsidR="001A4ECE" w:rsidRDefault="001A4ECE" w:rsidP="001A4ECE">
      <w:pPr>
        <w:shd w:val="clear" w:color="auto" w:fill="FFFFFF" w:themeFill="background1"/>
        <w:jc w:val="both"/>
      </w:pPr>
    </w:p>
    <w:p w:rsidR="008D44CE" w:rsidRPr="008D44CE" w:rsidRDefault="001A4ECE" w:rsidP="001A4ECE">
      <w:pPr>
        <w:shd w:val="clear" w:color="auto" w:fill="FFFFFF" w:themeFill="background1"/>
        <w:jc w:val="both"/>
        <w:rPr>
          <w:szCs w:val="24"/>
        </w:rPr>
      </w:pPr>
      <w:r>
        <w:t>A</w:t>
      </w:r>
      <w:r w:rsidR="008D44CE">
        <w:t xml:space="preserve"> </w:t>
      </w:r>
      <w:r w:rsidR="008D44CE">
        <w:rPr>
          <w:szCs w:val="24"/>
        </w:rPr>
        <w:t>Klebelsberg Intézményfenntartó Központ fenntartásában az</w:t>
      </w:r>
      <w:r w:rsidRPr="001A4ECE">
        <w:t xml:space="preserve"> állami köznevelési közfeladat-ellátás keretében megyénként és a fővárosban egy pedagógiai szakszolgálati intézmény</w:t>
      </w:r>
      <w:r w:rsidR="008D44CE">
        <w:t xml:space="preserve"> jön létre</w:t>
      </w:r>
      <w:r w:rsidRPr="001A4ECE">
        <w:t xml:space="preserve">, </w:t>
      </w:r>
      <w:r w:rsidR="008D44CE">
        <w:t xml:space="preserve">de mellettük </w:t>
      </w:r>
      <w:r w:rsidR="008D44CE" w:rsidRPr="001A4ECE">
        <w:t>az állami feladatellátásban az oktatásért felelős miniszterrel kötött köznevelési szerződés alapján</w:t>
      </w:r>
      <w:r w:rsidR="008D44CE">
        <w:t xml:space="preserve"> </w:t>
      </w:r>
      <w:r w:rsidR="008D44CE" w:rsidRPr="008D44CE">
        <w:rPr>
          <w:szCs w:val="24"/>
        </w:rPr>
        <w:t>állami felsőoktatási intézmény, az egyházi vagy más nem állami, nem önkormányzati köznevelési intézményfenntartó fenntartásában is működhet</w:t>
      </w:r>
      <w:r w:rsidR="008D44CE">
        <w:rPr>
          <w:color w:val="003660"/>
          <w:szCs w:val="24"/>
        </w:rPr>
        <w:t xml:space="preserve"> </w:t>
      </w:r>
      <w:r w:rsidR="008D44CE" w:rsidRPr="001A4ECE">
        <w:t>pedagógiai szakszolgálati intézmény</w:t>
      </w:r>
      <w:r w:rsidR="008D44CE">
        <w:t xml:space="preserve">. </w:t>
      </w:r>
    </w:p>
    <w:p w:rsidR="008D44CE" w:rsidRDefault="008D44CE" w:rsidP="001A4ECE">
      <w:pPr>
        <w:shd w:val="clear" w:color="auto" w:fill="FFFFFF" w:themeFill="background1"/>
        <w:jc w:val="both"/>
      </w:pPr>
    </w:p>
    <w:p w:rsidR="001A4ECE" w:rsidRPr="001A4ECE" w:rsidRDefault="008D44CE" w:rsidP="001A4ECE">
      <w:pPr>
        <w:shd w:val="clear" w:color="auto" w:fill="FFFFFF" w:themeFill="background1"/>
        <w:jc w:val="both"/>
        <w:rPr>
          <w:szCs w:val="24"/>
        </w:rPr>
      </w:pPr>
      <w:r>
        <w:t xml:space="preserve">A megyei és fővárosi pedagógiai szakszolgálati intézmények </w:t>
      </w:r>
      <w:r w:rsidR="001A4ECE" w:rsidRPr="001A4ECE">
        <w:t>feladatai</w:t>
      </w:r>
      <w:r>
        <w:t>ka</w:t>
      </w:r>
      <w:r w:rsidR="001A4ECE" w:rsidRPr="001A4ECE">
        <w:t>t a megyében és a fővárosban a székhelye</w:t>
      </w:r>
      <w:r>
        <w:t>ike</w:t>
      </w:r>
      <w:r w:rsidR="001A4ECE" w:rsidRPr="001A4ECE">
        <w:t>n, tagintézménye</w:t>
      </w:r>
      <w:r>
        <w:t>ik</w:t>
      </w:r>
      <w:r w:rsidR="001A4ECE" w:rsidRPr="001A4ECE">
        <w:t>ben, valamint a tankerület illetékességi területén levő egy vagy több</w:t>
      </w:r>
      <w:r>
        <w:t xml:space="preserve"> tagintézményi telephelyen látják majd</w:t>
      </w:r>
      <w:r w:rsidR="001A4ECE" w:rsidRPr="001A4ECE">
        <w:t xml:space="preserve"> el.</w:t>
      </w:r>
    </w:p>
    <w:p w:rsidR="0073228F" w:rsidRDefault="0073228F" w:rsidP="003414D1">
      <w:pPr>
        <w:jc w:val="both"/>
      </w:pPr>
    </w:p>
    <w:p w:rsidR="00B40A40" w:rsidRPr="00BD045F" w:rsidRDefault="00BD045F" w:rsidP="00B40A40">
      <w:pPr>
        <w:spacing w:line="100" w:lineRule="atLeast"/>
        <w:jc w:val="both"/>
        <w:rPr>
          <w:szCs w:val="24"/>
        </w:rPr>
      </w:pPr>
      <w:r>
        <w:t xml:space="preserve">Fentiek alapján, </w:t>
      </w:r>
      <w:r w:rsidR="008D44CE">
        <w:t>a J</w:t>
      </w:r>
      <w:r>
        <w:t>a</w:t>
      </w:r>
      <w:r w:rsidR="008D44CE">
        <w:t xml:space="preserve">nkó János Általános Iskola </w:t>
      </w:r>
      <w:r w:rsidR="00E14428">
        <w:t xml:space="preserve">és Gimnázium </w:t>
      </w:r>
      <w:r w:rsidR="008D44CE">
        <w:t>által eddig ellátott</w:t>
      </w:r>
      <w:r w:rsidRPr="00BD045F">
        <w:t xml:space="preserve"> </w:t>
      </w:r>
      <w:r>
        <w:t>pedagógiai szakszolgálati feladatokat</w:t>
      </w:r>
      <w:r w:rsidRPr="00BD045F">
        <w:rPr>
          <w:rFonts w:ascii="Arial" w:hAnsi="Arial"/>
          <w:szCs w:val="24"/>
        </w:rPr>
        <w:t xml:space="preserve"> </w:t>
      </w:r>
      <w:r w:rsidRPr="00BD045F">
        <w:rPr>
          <w:szCs w:val="24"/>
        </w:rPr>
        <w:t>a továbbiakban a megyeközponti tankerület illetékességéhe</w:t>
      </w:r>
      <w:r>
        <w:rPr>
          <w:szCs w:val="24"/>
        </w:rPr>
        <w:t xml:space="preserve">z tartozó tagintézmény látja el, ezért az intézmény alapító okiratából </w:t>
      </w:r>
      <w:proofErr w:type="gramStart"/>
      <w:r>
        <w:rPr>
          <w:szCs w:val="24"/>
        </w:rPr>
        <w:t>ezen</w:t>
      </w:r>
      <w:proofErr w:type="gramEnd"/>
      <w:r>
        <w:rPr>
          <w:szCs w:val="24"/>
        </w:rPr>
        <w:t xml:space="preserve"> </w:t>
      </w:r>
      <w:r w:rsidR="00956EE9">
        <w:rPr>
          <w:szCs w:val="24"/>
        </w:rPr>
        <w:t>tevékenységeket</w:t>
      </w:r>
      <w:r>
        <w:rPr>
          <w:szCs w:val="24"/>
        </w:rPr>
        <w:t xml:space="preserve"> törölni kell, mely intézményátszervezésnek minősül.</w:t>
      </w:r>
      <w:r w:rsidR="00B40A40" w:rsidRPr="00B40A40">
        <w:rPr>
          <w:szCs w:val="24"/>
        </w:rPr>
        <w:t xml:space="preserve"> </w:t>
      </w:r>
      <w:r w:rsidR="00B40A40">
        <w:rPr>
          <w:szCs w:val="24"/>
        </w:rPr>
        <w:t xml:space="preserve">A tankerületi igazgató asszony szóbeli tájékoztatása </w:t>
      </w:r>
      <w:r w:rsidR="00B40A40">
        <w:rPr>
          <w:szCs w:val="24"/>
        </w:rPr>
        <w:lastRenderedPageBreak/>
        <w:t>alapján a szolgáltatások az ellátottak számára hátrányt nem okozva továbbra is helyben, az iskolában lesznek elérhetők.</w:t>
      </w:r>
    </w:p>
    <w:p w:rsidR="00BD045F" w:rsidRDefault="00BD045F" w:rsidP="00BD045F">
      <w:pPr>
        <w:spacing w:line="100" w:lineRule="atLeast"/>
        <w:jc w:val="both"/>
        <w:rPr>
          <w:szCs w:val="24"/>
        </w:rPr>
      </w:pPr>
    </w:p>
    <w:p w:rsidR="00BD045F" w:rsidRPr="00BD045F" w:rsidRDefault="00BD045F" w:rsidP="00BD045F">
      <w:pPr>
        <w:spacing w:line="100" w:lineRule="atLeast"/>
        <w:jc w:val="both"/>
        <w:rPr>
          <w:szCs w:val="24"/>
        </w:rPr>
      </w:pPr>
      <w:r w:rsidRPr="00BD045F">
        <w:rPr>
          <w:szCs w:val="24"/>
        </w:rPr>
        <w:t xml:space="preserve">Az Nktv. 83. § (4) bekezdése alapján a fenntartónak az intézmény átszervezésével kapcsolatos döntése előtt ki kell kérnie </w:t>
      </w:r>
      <w:r>
        <w:rPr>
          <w:szCs w:val="24"/>
        </w:rPr>
        <w:t xml:space="preserve">többek között </w:t>
      </w:r>
      <w:r w:rsidRPr="00BD045F">
        <w:rPr>
          <w:szCs w:val="24"/>
        </w:rPr>
        <w:t>a működtető önkormányzat</w:t>
      </w:r>
      <w:r>
        <w:rPr>
          <w:szCs w:val="24"/>
        </w:rPr>
        <w:t xml:space="preserve"> véleményét is. </w:t>
      </w:r>
    </w:p>
    <w:p w:rsidR="008D44CE" w:rsidRDefault="008D44CE" w:rsidP="003414D1">
      <w:pPr>
        <w:jc w:val="both"/>
      </w:pPr>
    </w:p>
    <w:p w:rsidR="0047103A" w:rsidRPr="00BD045F" w:rsidRDefault="00BD045F" w:rsidP="003414D1">
      <w:pPr>
        <w:jc w:val="both"/>
        <w:rPr>
          <w:b/>
        </w:rPr>
      </w:pPr>
      <w:r w:rsidRPr="00BD045F">
        <w:rPr>
          <w:b/>
        </w:rPr>
        <w:t>Kérem a Tisztelt Képviselő-testületet, hogy az előterjesztést vitassa meg és hozza meg döntését.</w:t>
      </w:r>
    </w:p>
    <w:p w:rsidR="00BD045F" w:rsidRDefault="00BD045F" w:rsidP="003414D1">
      <w:pPr>
        <w:jc w:val="both"/>
      </w:pPr>
    </w:p>
    <w:p w:rsidR="00BD045F" w:rsidRDefault="00BD045F" w:rsidP="003414D1">
      <w:pPr>
        <w:jc w:val="both"/>
      </w:pPr>
    </w:p>
    <w:p w:rsidR="00BD045F" w:rsidRDefault="00BD045F" w:rsidP="003414D1">
      <w:pPr>
        <w:jc w:val="both"/>
      </w:pPr>
    </w:p>
    <w:p w:rsidR="00F17B8C" w:rsidRPr="00EB3414" w:rsidRDefault="00F46CA1" w:rsidP="007941BB">
      <w:pPr>
        <w:pStyle w:val="Listaszerbekezds"/>
        <w:jc w:val="center"/>
        <w:rPr>
          <w:b/>
        </w:rPr>
      </w:pPr>
      <w:r w:rsidRPr="00F46CA1">
        <w:rPr>
          <w:b/>
        </w:rPr>
        <w:t>HATÁROZATI JAVASLAT</w:t>
      </w:r>
    </w:p>
    <w:p w:rsidR="00F17B8C" w:rsidRDefault="00F17B8C" w:rsidP="003414D1">
      <w:pPr>
        <w:jc w:val="both"/>
      </w:pPr>
    </w:p>
    <w:p w:rsidR="00E14428" w:rsidRDefault="00E14428" w:rsidP="003414D1">
      <w:pPr>
        <w:jc w:val="both"/>
      </w:pPr>
    </w:p>
    <w:p w:rsidR="00E14428" w:rsidRDefault="00E14428" w:rsidP="003414D1">
      <w:pPr>
        <w:jc w:val="both"/>
      </w:pPr>
      <w:r>
        <w:t xml:space="preserve">Tótkomlós Város Önkormányzat képviselő-testülete a nemzeti köznevelésről szóló 2011. évi CXC. törvény 83. § (4) bekezdésének h) pontjában biztosított jogkörében </w:t>
      </w:r>
      <w:r w:rsidR="00956EE9">
        <w:t xml:space="preserve">eljárva </w:t>
      </w:r>
      <w:r>
        <w:t xml:space="preserve">a Klebelsberg Intézményfenntartó Központ Orosházi Tankerületének fenntartásában lévő Jankó János Általános Iskola és Gimnázium (5940 Tótkomlós, Erzsébet utca 2.) </w:t>
      </w:r>
      <w:r w:rsidR="00B40A40">
        <w:t xml:space="preserve">átszervezésével összefüggésben kialakított véleménye alapján </w:t>
      </w:r>
      <w:r w:rsidR="00956EE9">
        <w:t xml:space="preserve">egyetért azzal, hogy a Jankó János Általános Iskola és </w:t>
      </w:r>
      <w:proofErr w:type="gramStart"/>
      <w:r w:rsidR="00956EE9">
        <w:t>Gimnázium alapító</w:t>
      </w:r>
      <w:proofErr w:type="gramEnd"/>
      <w:r w:rsidR="00956EE9">
        <w:t xml:space="preserve"> okiratából</w:t>
      </w:r>
      <w:r>
        <w:t xml:space="preserve"> </w:t>
      </w:r>
      <w:r w:rsidR="00956EE9">
        <w:t>törlésre kerüljenek a pedagógiai szakszolgálatás</w:t>
      </w:r>
      <w:r>
        <w:t xml:space="preserve"> és a pedagógiai-szakmai szolgáltatás </w:t>
      </w:r>
      <w:r w:rsidR="00956EE9">
        <w:t>tevékenységek.</w:t>
      </w:r>
    </w:p>
    <w:p w:rsidR="00E14428" w:rsidRDefault="00E14428" w:rsidP="003414D1">
      <w:pPr>
        <w:jc w:val="both"/>
      </w:pPr>
    </w:p>
    <w:p w:rsidR="00EB3414" w:rsidRDefault="00EB3414" w:rsidP="003414D1">
      <w:pPr>
        <w:jc w:val="both"/>
      </w:pPr>
      <w:r>
        <w:t>Felelős: dr. Garay Rita polgármester</w:t>
      </w:r>
    </w:p>
    <w:p w:rsidR="00EB3414" w:rsidRDefault="00EB3414" w:rsidP="003414D1">
      <w:pPr>
        <w:jc w:val="both"/>
      </w:pPr>
      <w:r>
        <w:t xml:space="preserve">Határidő: </w:t>
      </w:r>
      <w:r w:rsidR="00956EE9">
        <w:t>azonnal,</w:t>
      </w:r>
      <w:r w:rsidR="00956EE9" w:rsidRPr="00956EE9">
        <w:t xml:space="preserve"> </w:t>
      </w:r>
      <w:r w:rsidR="00956EE9">
        <w:t>az Orosházi Tankerület igazgatójának értesítésére haladéktalanul</w:t>
      </w:r>
    </w:p>
    <w:p w:rsidR="00F17B8C" w:rsidRDefault="00F17B8C" w:rsidP="003414D1">
      <w:pPr>
        <w:jc w:val="both"/>
      </w:pPr>
    </w:p>
    <w:p w:rsidR="00F17B8C" w:rsidRDefault="00F17B8C" w:rsidP="003414D1">
      <w:pPr>
        <w:jc w:val="both"/>
      </w:pPr>
    </w:p>
    <w:p w:rsidR="00A12A52" w:rsidRDefault="00A12A52" w:rsidP="003414D1">
      <w:pPr>
        <w:jc w:val="both"/>
      </w:pPr>
    </w:p>
    <w:p w:rsidR="00F17B8C" w:rsidRDefault="00F17B8C" w:rsidP="003414D1">
      <w:pPr>
        <w:jc w:val="both"/>
      </w:pPr>
    </w:p>
    <w:p w:rsidR="00F17B8C" w:rsidRDefault="00F17B8C" w:rsidP="003414D1">
      <w:pPr>
        <w:jc w:val="both"/>
      </w:pPr>
    </w:p>
    <w:p w:rsidR="0029683E" w:rsidRDefault="008C3D4B" w:rsidP="003414D1">
      <w:pPr>
        <w:jc w:val="both"/>
      </w:pPr>
      <w:r>
        <w:t xml:space="preserve">Tótkomlós, </w:t>
      </w:r>
      <w:r w:rsidR="00956EE9">
        <w:t>2013. május 21</w:t>
      </w:r>
      <w:r w:rsidR="00F17B8C">
        <w:t>.</w:t>
      </w:r>
    </w:p>
    <w:p w:rsidR="00F17B8C" w:rsidRDefault="00F17B8C" w:rsidP="003414D1">
      <w:pPr>
        <w:jc w:val="both"/>
      </w:pPr>
    </w:p>
    <w:p w:rsidR="006429F0" w:rsidRDefault="006429F0" w:rsidP="003414D1">
      <w:pPr>
        <w:jc w:val="both"/>
      </w:pPr>
    </w:p>
    <w:p w:rsidR="003414D1" w:rsidRPr="007E3855" w:rsidRDefault="006429F0" w:rsidP="003414D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proofErr w:type="gramStart"/>
      <w:r w:rsidR="003414D1" w:rsidRPr="007E3855">
        <w:t>dr.</w:t>
      </w:r>
      <w:proofErr w:type="gramEnd"/>
      <w:r w:rsidR="003414D1" w:rsidRPr="007E3855">
        <w:t xml:space="preserve"> Garay Rita</w:t>
      </w:r>
    </w:p>
    <w:p w:rsidR="003414D1" w:rsidRPr="007E3855" w:rsidRDefault="003414D1" w:rsidP="003414D1">
      <w:pPr>
        <w:jc w:val="both"/>
      </w:pPr>
      <w:r w:rsidRPr="007E3855">
        <w:tab/>
      </w:r>
      <w:r w:rsidRPr="007E3855">
        <w:tab/>
      </w:r>
      <w:r w:rsidRPr="007E3855">
        <w:tab/>
      </w:r>
      <w:r w:rsidRPr="007E3855">
        <w:tab/>
      </w:r>
      <w:r w:rsidRPr="007E3855">
        <w:tab/>
      </w:r>
      <w:r w:rsidRPr="007E3855">
        <w:tab/>
      </w:r>
      <w:r w:rsidRPr="007E3855">
        <w:tab/>
      </w:r>
      <w:r w:rsidRPr="007E3855">
        <w:tab/>
      </w:r>
      <w:r w:rsidRPr="007E3855">
        <w:tab/>
        <w:t xml:space="preserve"> </w:t>
      </w:r>
      <w:r w:rsidR="006429F0">
        <w:t xml:space="preserve"> </w:t>
      </w:r>
      <w:r w:rsidRPr="007E3855">
        <w:t xml:space="preserve"> </w:t>
      </w:r>
      <w:proofErr w:type="gramStart"/>
      <w:r w:rsidRPr="007E3855">
        <w:t>polgármester</w:t>
      </w:r>
      <w:proofErr w:type="gramEnd"/>
    </w:p>
    <w:p w:rsidR="003414D1" w:rsidRDefault="003414D1" w:rsidP="003414D1">
      <w:pPr>
        <w:jc w:val="both"/>
        <w:rPr>
          <w:color w:val="FF0000"/>
        </w:rPr>
      </w:pPr>
    </w:p>
    <w:p w:rsidR="006429F0" w:rsidRDefault="006429F0" w:rsidP="003414D1">
      <w:pPr>
        <w:jc w:val="both"/>
        <w:rPr>
          <w:color w:val="FF000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3414D1" w:rsidRPr="007E3855" w:rsidRDefault="00F17B8C" w:rsidP="003414D1">
      <w:pPr>
        <w:jc w:val="both"/>
        <w:rPr>
          <w:sz w:val="20"/>
        </w:rPr>
      </w:pPr>
      <w:r>
        <w:rPr>
          <w:sz w:val="20"/>
        </w:rPr>
        <w:t xml:space="preserve">Az előterjesztést </w:t>
      </w:r>
      <w:r w:rsidR="003414D1" w:rsidRPr="007E3855">
        <w:rPr>
          <w:sz w:val="20"/>
        </w:rPr>
        <w:t xml:space="preserve">készítette: </w:t>
      </w:r>
      <w:r>
        <w:rPr>
          <w:sz w:val="20"/>
        </w:rPr>
        <w:t>Kvasznovszkyné Szilasi-</w:t>
      </w:r>
      <w:r w:rsidR="00CC1C21">
        <w:rPr>
          <w:sz w:val="20"/>
        </w:rPr>
        <w:t>H</w:t>
      </w:r>
      <w:r>
        <w:rPr>
          <w:sz w:val="20"/>
        </w:rPr>
        <w:t>orváth</w:t>
      </w:r>
      <w:r w:rsidR="00CC1C21">
        <w:rPr>
          <w:sz w:val="20"/>
        </w:rPr>
        <w:t xml:space="preserve"> Krisz</w:t>
      </w:r>
      <w:r>
        <w:rPr>
          <w:sz w:val="20"/>
        </w:rPr>
        <w:t>t</w:t>
      </w:r>
      <w:r w:rsidR="00CC1C21">
        <w:rPr>
          <w:sz w:val="20"/>
        </w:rPr>
        <w:t>ina</w:t>
      </w:r>
      <w:r>
        <w:rPr>
          <w:sz w:val="20"/>
        </w:rPr>
        <w:t xml:space="preserve"> </w:t>
      </w:r>
      <w:r w:rsidR="00CC1C21">
        <w:rPr>
          <w:sz w:val="20"/>
        </w:rPr>
        <w:t>jegyző</w:t>
      </w:r>
    </w:p>
    <w:sectPr w:rsidR="003414D1" w:rsidRPr="007E3855" w:rsidSect="006D651D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C06AB"/>
    <w:multiLevelType w:val="hybridMultilevel"/>
    <w:tmpl w:val="F2F663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41DBB"/>
    <w:multiLevelType w:val="hybridMultilevel"/>
    <w:tmpl w:val="AC5A7ADC"/>
    <w:lvl w:ilvl="0" w:tplc="040E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43E33"/>
    <w:multiLevelType w:val="hybridMultilevel"/>
    <w:tmpl w:val="39DADF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61978"/>
    <w:multiLevelType w:val="hybridMultilevel"/>
    <w:tmpl w:val="73388E1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876F21"/>
    <w:multiLevelType w:val="hybridMultilevel"/>
    <w:tmpl w:val="C6C62D72"/>
    <w:lvl w:ilvl="0" w:tplc="2BF47AA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A9112F"/>
    <w:multiLevelType w:val="hybridMultilevel"/>
    <w:tmpl w:val="D83294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2064C3"/>
    <w:multiLevelType w:val="hybridMultilevel"/>
    <w:tmpl w:val="7A7C46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0A5F9B"/>
    <w:rsid w:val="000A5F9B"/>
    <w:rsid w:val="000B4042"/>
    <w:rsid w:val="000F2BD0"/>
    <w:rsid w:val="00102A19"/>
    <w:rsid w:val="00104379"/>
    <w:rsid w:val="00143F9D"/>
    <w:rsid w:val="001711D8"/>
    <w:rsid w:val="001A4ECE"/>
    <w:rsid w:val="001F4AAE"/>
    <w:rsid w:val="00230ED0"/>
    <w:rsid w:val="00231FED"/>
    <w:rsid w:val="002815C5"/>
    <w:rsid w:val="0029683E"/>
    <w:rsid w:val="002A7A6C"/>
    <w:rsid w:val="00320C6C"/>
    <w:rsid w:val="003414D1"/>
    <w:rsid w:val="00393976"/>
    <w:rsid w:val="003F6464"/>
    <w:rsid w:val="004001C1"/>
    <w:rsid w:val="004035A8"/>
    <w:rsid w:val="0042400A"/>
    <w:rsid w:val="00452D89"/>
    <w:rsid w:val="00464BAE"/>
    <w:rsid w:val="0047103A"/>
    <w:rsid w:val="00570D41"/>
    <w:rsid w:val="005A02D9"/>
    <w:rsid w:val="006429F0"/>
    <w:rsid w:val="006467D9"/>
    <w:rsid w:val="00662E07"/>
    <w:rsid w:val="006635CF"/>
    <w:rsid w:val="006D651D"/>
    <w:rsid w:val="0073228F"/>
    <w:rsid w:val="00780A25"/>
    <w:rsid w:val="00783722"/>
    <w:rsid w:val="007941BB"/>
    <w:rsid w:val="007A4F07"/>
    <w:rsid w:val="007D6311"/>
    <w:rsid w:val="00815ED6"/>
    <w:rsid w:val="00824E6C"/>
    <w:rsid w:val="008320E1"/>
    <w:rsid w:val="00832A39"/>
    <w:rsid w:val="00837C3D"/>
    <w:rsid w:val="0089525C"/>
    <w:rsid w:val="008C3D4B"/>
    <w:rsid w:val="008D44CE"/>
    <w:rsid w:val="00924603"/>
    <w:rsid w:val="00956EE9"/>
    <w:rsid w:val="00962273"/>
    <w:rsid w:val="009D695C"/>
    <w:rsid w:val="00A12A52"/>
    <w:rsid w:val="00A63CEB"/>
    <w:rsid w:val="00AF5ABA"/>
    <w:rsid w:val="00B17433"/>
    <w:rsid w:val="00B40A40"/>
    <w:rsid w:val="00B51200"/>
    <w:rsid w:val="00B5712B"/>
    <w:rsid w:val="00BA2497"/>
    <w:rsid w:val="00BD045F"/>
    <w:rsid w:val="00C05280"/>
    <w:rsid w:val="00C14FB1"/>
    <w:rsid w:val="00C31C97"/>
    <w:rsid w:val="00C55A74"/>
    <w:rsid w:val="00C6277F"/>
    <w:rsid w:val="00C6323C"/>
    <w:rsid w:val="00C80304"/>
    <w:rsid w:val="00CC1C21"/>
    <w:rsid w:val="00DA7AD1"/>
    <w:rsid w:val="00DE5532"/>
    <w:rsid w:val="00E14428"/>
    <w:rsid w:val="00E2599D"/>
    <w:rsid w:val="00E568AE"/>
    <w:rsid w:val="00EA0573"/>
    <w:rsid w:val="00EA3B4D"/>
    <w:rsid w:val="00EB1208"/>
    <w:rsid w:val="00EB3414"/>
    <w:rsid w:val="00EB5164"/>
    <w:rsid w:val="00EF5867"/>
    <w:rsid w:val="00F17B8C"/>
    <w:rsid w:val="00F318C5"/>
    <w:rsid w:val="00F46CA1"/>
    <w:rsid w:val="00F51487"/>
    <w:rsid w:val="00F708CC"/>
    <w:rsid w:val="00F9587E"/>
    <w:rsid w:val="00FF3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414D1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rsid w:val="006467D9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6429F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lb">
    <w:name w:val="footer"/>
    <w:basedOn w:val="Norml"/>
    <w:rsid w:val="007A4F07"/>
    <w:pPr>
      <w:tabs>
        <w:tab w:val="center" w:pos="4536"/>
        <w:tab w:val="right" w:pos="9072"/>
      </w:tabs>
    </w:pPr>
    <w:rPr>
      <w:sz w:val="26"/>
    </w:rPr>
  </w:style>
  <w:style w:type="paragraph" w:styleId="Listaszerbekezds">
    <w:name w:val="List Paragraph"/>
    <w:basedOn w:val="Norml"/>
    <w:uiPriority w:val="34"/>
    <w:qFormat/>
    <w:rsid w:val="00F46CA1"/>
    <w:pPr>
      <w:ind w:left="720"/>
      <w:contextualSpacing/>
    </w:pPr>
  </w:style>
  <w:style w:type="paragraph" w:customStyle="1" w:styleId="NormlWeb1">
    <w:name w:val="Normál (Web)1"/>
    <w:basedOn w:val="Norml"/>
    <w:rsid w:val="001A4ECE"/>
    <w:pPr>
      <w:tabs>
        <w:tab w:val="left" w:pos="708"/>
      </w:tabs>
      <w:suppressAutoHyphens/>
      <w:overflowPunct/>
      <w:autoSpaceDE/>
      <w:autoSpaceDN/>
      <w:adjustRightInd/>
      <w:spacing w:before="28" w:after="28" w:line="100" w:lineRule="atLeast"/>
      <w:textAlignment w:val="auto"/>
    </w:pPr>
    <w:rPr>
      <w:color w:val="00000A"/>
      <w:kern w:val="1"/>
      <w:szCs w:val="24"/>
    </w:rPr>
  </w:style>
  <w:style w:type="character" w:styleId="Hiperhivatkozs">
    <w:name w:val="Hyperlink"/>
    <w:basedOn w:val="Bekezdsalapbettpusa"/>
    <w:uiPriority w:val="99"/>
    <w:unhideWhenUsed/>
    <w:rsid w:val="001A4ECE"/>
    <w:rPr>
      <w:rFonts w:ascii="Georgia" w:hAnsi="Georgia" w:hint="default"/>
      <w:b/>
      <w:bCs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point">
    <w:name w:val="point"/>
    <w:basedOn w:val="Bekezdsalapbettpusa"/>
    <w:rsid w:val="001A4E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7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2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22297">
              <w:marLeft w:val="0"/>
              <w:marRight w:val="0"/>
              <w:marTop w:val="0"/>
              <w:marBottom w:val="0"/>
              <w:divBdr>
                <w:top w:val="single" w:sz="6" w:space="0" w:color="EDF5FB"/>
                <w:left w:val="single" w:sz="6" w:space="0" w:color="EDF5FB"/>
                <w:bottom w:val="single" w:sz="6" w:space="0" w:color="EDF5FB"/>
                <w:right w:val="single" w:sz="6" w:space="0" w:color="EDF5FB"/>
              </w:divBdr>
              <w:divsChild>
                <w:div w:id="11037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4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430403">
                          <w:marLeft w:val="75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206247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4090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196684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115589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840160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52792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448273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251511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378286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382247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294715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Döntéshozatal: egyszerű többség</vt:lpstr>
    </vt:vector>
  </TitlesOfParts>
  <Company>Városi Önkormányzat PH Tótkomlós</Company>
  <LinksUpToDate>false</LinksUpToDate>
  <CharactersWithSpaces>4372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Döntéshozatal: egyszerű többség</dc:title>
  <dc:creator>Karászi Mariann</dc:creator>
  <cp:lastModifiedBy>Ildikó</cp:lastModifiedBy>
  <cp:revision>2</cp:revision>
  <cp:lastPrinted>2013-05-21T07:10:00Z</cp:lastPrinted>
  <dcterms:created xsi:type="dcterms:W3CDTF">2013-05-24T09:11:00Z</dcterms:created>
  <dcterms:modified xsi:type="dcterms:W3CDTF">2013-05-24T09:11:00Z</dcterms:modified>
</cp:coreProperties>
</file>